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BC4617">
        <w:rPr>
          <w:rFonts w:ascii="宋体" w:eastAsia="宋体" w:hAnsi="宋体" w:cs="宋体"/>
          <w:b/>
          <w:bCs/>
          <w:kern w:val="0"/>
          <w:sz w:val="27"/>
          <w:szCs w:val="27"/>
        </w:rPr>
        <w:t>一、遥控设防：</w:t>
      </w:r>
    </w:p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BC4617">
        <w:rPr>
          <w:rFonts w:ascii="宋体" w:eastAsia="宋体" w:hAnsi="宋体" w:cs="宋体"/>
          <w:kern w:val="0"/>
          <w:sz w:val="24"/>
          <w:szCs w:val="24"/>
        </w:rPr>
        <w:t>用手动使用遥控器时，按遥控器关锁键，方向灯快闪一次喇叭响一声，车门关锁设定防盗，同时关闭自动感应功能，启动按键蓝色灯熄灭，车窗自动关闭（部分车型需要加装升窗器）。</w:t>
      </w:r>
    </w:p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BC4617">
        <w:rPr>
          <w:rFonts w:ascii="宋体" w:eastAsia="宋体" w:hAnsi="宋体" w:cs="宋体"/>
          <w:b/>
          <w:bCs/>
          <w:kern w:val="0"/>
          <w:sz w:val="27"/>
          <w:szCs w:val="27"/>
        </w:rPr>
        <w:t>二、遥控解防：</w:t>
      </w:r>
    </w:p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BC4617">
        <w:rPr>
          <w:rFonts w:ascii="宋体" w:eastAsia="宋体" w:hAnsi="宋体" w:cs="宋体"/>
          <w:b/>
          <w:bCs/>
          <w:kern w:val="0"/>
          <w:sz w:val="24"/>
          <w:szCs w:val="24"/>
        </w:rPr>
        <w:t>通用机：</w:t>
      </w:r>
      <w:r w:rsidRPr="00BC4617">
        <w:rPr>
          <w:rFonts w:ascii="宋体" w:eastAsia="宋体" w:hAnsi="宋体" w:cs="宋体"/>
          <w:kern w:val="0"/>
          <w:sz w:val="24"/>
          <w:szCs w:val="24"/>
        </w:rPr>
        <w:t>手动使用遥控器时，按遥控器开锁键，方向灯长亮一次，解除防盗，车门开锁，启动按键蓝色灯点亮。同事开启自动感应功能。</w:t>
      </w:r>
    </w:p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BC4617">
        <w:rPr>
          <w:rFonts w:ascii="宋体" w:eastAsia="宋体" w:hAnsi="宋体" w:cs="宋体"/>
          <w:b/>
          <w:bCs/>
          <w:kern w:val="0"/>
          <w:sz w:val="24"/>
          <w:szCs w:val="24"/>
        </w:rPr>
        <w:t>总线机：</w:t>
      </w:r>
      <w:r w:rsidRPr="00BC4617">
        <w:rPr>
          <w:rFonts w:ascii="宋体" w:eastAsia="宋体" w:hAnsi="宋体" w:cs="宋体"/>
          <w:kern w:val="0"/>
          <w:sz w:val="24"/>
          <w:szCs w:val="24"/>
        </w:rPr>
        <w:t>手动使用遥控器时，按遥控器开锁键，方向灯闪两次喇叭鸣叫2声，解除防盗，车门开锁，启动按键蓝色灯点亮。同时开启自动感应功能。</w:t>
      </w:r>
    </w:p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BC4617" w:rsidRPr="00BC4617" w:rsidRDefault="00BC4617" w:rsidP="00BC461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BC4617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注意：</w:t>
      </w:r>
      <w:r w:rsidRPr="00BC4617">
        <w:rPr>
          <w:rFonts w:ascii="宋体" w:eastAsia="宋体" w:hAnsi="宋体" w:cs="宋体"/>
          <w:kern w:val="0"/>
          <w:sz w:val="24"/>
          <w:szCs w:val="24"/>
        </w:rPr>
        <w:t>如车主在车周围聊天时，清手动遥控设防，关闭PKE感应功能，避免反复开、关锁状态。</w:t>
      </w:r>
    </w:p>
    <w:p w:rsidR="005D08D9" w:rsidRPr="00BC4617" w:rsidRDefault="005D08D9"/>
    <w:sectPr w:rsidR="005D08D9" w:rsidRPr="00BC4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D9" w:rsidRDefault="005D08D9" w:rsidP="001D6B11">
      <w:r>
        <w:separator/>
      </w:r>
    </w:p>
  </w:endnote>
  <w:endnote w:type="continuationSeparator" w:id="1">
    <w:p w:rsidR="005D08D9" w:rsidRDefault="005D08D9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D9" w:rsidRDefault="005D08D9" w:rsidP="001D6B11">
      <w:r>
        <w:separator/>
      </w:r>
    </w:p>
  </w:footnote>
  <w:footnote w:type="continuationSeparator" w:id="1">
    <w:p w:rsidR="005D08D9" w:rsidRDefault="005D08D9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1A3AA7"/>
    <w:rsid w:val="001D023C"/>
    <w:rsid w:val="001D6B11"/>
    <w:rsid w:val="005D08D9"/>
    <w:rsid w:val="00BC4617"/>
    <w:rsid w:val="00D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2019-12-02T02:23:00Z</dcterms:created>
  <dcterms:modified xsi:type="dcterms:W3CDTF">2019-12-02T02:23:00Z</dcterms:modified>
</cp:coreProperties>
</file>